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637" w:rsidRDefault="00280326" w:rsidP="00F6606D">
      <w:pPr>
        <w:jc w:val="center"/>
        <w:rPr>
          <w:b/>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style="position:absolute;left:0;text-align:left;margin-left:418.85pt;margin-top:0;width:76.1pt;height:54pt;z-index:2;visibility:visible">
            <v:imagedata r:id="rId6" o:title=""/>
            <w10:wrap type="square"/>
          </v:shape>
        </w:pict>
      </w:r>
      <w:r>
        <w:rPr>
          <w:noProof/>
          <w:lang w:eastAsia="en-GB"/>
        </w:rPr>
        <w:pict>
          <v:shape id="Picture 2" o:spid="_x0000_s1027" type="#_x0000_t75" style="position:absolute;left:0;text-align:left;margin-left:27pt;margin-top:0;width:91.5pt;height:58.5pt;z-index:1;visibility:visible">
            <v:imagedata r:id="rId7" o:title=""/>
            <w10:wrap type="square"/>
          </v:shape>
        </w:pict>
      </w:r>
    </w:p>
    <w:p w:rsidR="00EB5637" w:rsidRDefault="00EB5637" w:rsidP="00F6606D">
      <w:pPr>
        <w:jc w:val="center"/>
        <w:rPr>
          <w:b/>
        </w:rPr>
      </w:pPr>
    </w:p>
    <w:p w:rsidR="00EB5637" w:rsidRDefault="00EB5637" w:rsidP="00F6606D">
      <w:pPr>
        <w:jc w:val="center"/>
        <w:rPr>
          <w:b/>
        </w:rPr>
      </w:pPr>
    </w:p>
    <w:p w:rsidR="00EB5637" w:rsidRPr="00476726" w:rsidRDefault="00EB5637" w:rsidP="00F6606D">
      <w:pPr>
        <w:jc w:val="center"/>
        <w:rPr>
          <w:rFonts w:ascii="Gill Sans MT" w:hAnsi="Gill Sans MT"/>
          <w:b/>
          <w:sz w:val="24"/>
          <w:szCs w:val="24"/>
        </w:rPr>
      </w:pPr>
      <w:r w:rsidRPr="00476726">
        <w:rPr>
          <w:rFonts w:ascii="Gill Sans MT" w:hAnsi="Gill Sans MT"/>
          <w:b/>
          <w:sz w:val="24"/>
          <w:szCs w:val="24"/>
        </w:rPr>
        <w:t xml:space="preserve">Call for nominations from IC2A </w:t>
      </w:r>
      <w:r w:rsidR="00CA7000">
        <w:rPr>
          <w:rFonts w:ascii="Gill Sans MT" w:hAnsi="Gill Sans MT"/>
          <w:b/>
          <w:sz w:val="24"/>
          <w:szCs w:val="24"/>
        </w:rPr>
        <w:t>amputee association members</w:t>
      </w:r>
      <w:r w:rsidRPr="00476726">
        <w:rPr>
          <w:rFonts w:ascii="Gill Sans MT" w:hAnsi="Gill Sans MT"/>
          <w:b/>
          <w:sz w:val="24"/>
          <w:szCs w:val="24"/>
        </w:rPr>
        <w:t xml:space="preserve"> and the ISPO Board</w:t>
      </w:r>
    </w:p>
    <w:p w:rsidR="00EB5637" w:rsidRPr="00476726" w:rsidRDefault="00EB5637" w:rsidP="00F6606D">
      <w:pPr>
        <w:jc w:val="center"/>
        <w:rPr>
          <w:rFonts w:ascii="Gill Sans MT" w:hAnsi="Gill Sans MT"/>
          <w:b/>
          <w:sz w:val="24"/>
          <w:szCs w:val="24"/>
        </w:rPr>
      </w:pPr>
      <w:r w:rsidRPr="00476726">
        <w:rPr>
          <w:rFonts w:ascii="Gill Sans MT" w:hAnsi="Gill Sans MT"/>
          <w:b/>
          <w:sz w:val="24"/>
          <w:szCs w:val="24"/>
        </w:rPr>
        <w:t>The IC2A Inspirational Lecture</w:t>
      </w:r>
    </w:p>
    <w:p w:rsidR="00EB5637" w:rsidRPr="00476726" w:rsidRDefault="00EB5637" w:rsidP="00F6606D">
      <w:pPr>
        <w:jc w:val="center"/>
        <w:rPr>
          <w:rFonts w:ascii="Gill Sans MT" w:hAnsi="Gill Sans MT"/>
          <w:b/>
          <w:sz w:val="24"/>
          <w:szCs w:val="24"/>
        </w:rPr>
      </w:pPr>
      <w:r w:rsidRPr="00476726">
        <w:rPr>
          <w:rFonts w:ascii="Gill Sans MT" w:hAnsi="Gill Sans MT"/>
          <w:b/>
          <w:sz w:val="24"/>
          <w:szCs w:val="24"/>
        </w:rPr>
        <w:t>To be delivered at the opening ceremony of the ISPO World Congress</w:t>
      </w:r>
    </w:p>
    <w:p w:rsidR="00EB5637" w:rsidRPr="00476726" w:rsidRDefault="00EB5637" w:rsidP="00F6606D">
      <w:pPr>
        <w:jc w:val="center"/>
        <w:rPr>
          <w:rFonts w:ascii="Gill Sans MT" w:hAnsi="Gill Sans MT"/>
          <w:b/>
          <w:sz w:val="24"/>
          <w:szCs w:val="24"/>
        </w:rPr>
      </w:pPr>
      <w:r w:rsidRPr="00476726">
        <w:rPr>
          <w:rFonts w:ascii="Gill Sans MT" w:hAnsi="Gill Sans MT"/>
          <w:b/>
          <w:sz w:val="24"/>
          <w:szCs w:val="24"/>
        </w:rPr>
        <w:t xml:space="preserve">On Monday </w:t>
      </w:r>
      <w:r w:rsidR="009F1C3D">
        <w:rPr>
          <w:rFonts w:ascii="Gill Sans MT" w:hAnsi="Gill Sans MT"/>
          <w:b/>
          <w:sz w:val="24"/>
          <w:szCs w:val="24"/>
        </w:rPr>
        <w:t>5 October 2019</w:t>
      </w:r>
    </w:p>
    <w:p w:rsidR="009F1C3D" w:rsidRPr="009F1C3D" w:rsidRDefault="009F1C3D" w:rsidP="009F1C3D">
      <w:pPr>
        <w:jc w:val="center"/>
        <w:rPr>
          <w:rFonts w:ascii="Gill Sans MT" w:hAnsi="Gill Sans MT"/>
          <w:b/>
          <w:bCs/>
          <w:iCs/>
          <w:sz w:val="24"/>
          <w:szCs w:val="24"/>
        </w:rPr>
      </w:pPr>
      <w:r w:rsidRPr="009F1C3D">
        <w:rPr>
          <w:rFonts w:ascii="Gill Sans MT" w:hAnsi="Gill Sans MT"/>
          <w:b/>
          <w:bCs/>
          <w:iCs/>
          <w:sz w:val="24"/>
          <w:szCs w:val="24"/>
        </w:rPr>
        <w:t>Kobe International Conference Center, Kobe, Japan</w:t>
      </w:r>
    </w:p>
    <w:p w:rsidR="00404B56" w:rsidRDefault="00EB5637" w:rsidP="00B21728">
      <w:pPr>
        <w:rPr>
          <w:rFonts w:ascii="Gill Sans MT" w:hAnsi="Gill Sans MT"/>
          <w:b/>
          <w:sz w:val="24"/>
          <w:szCs w:val="24"/>
        </w:rPr>
      </w:pPr>
      <w:r w:rsidRPr="00476726">
        <w:rPr>
          <w:rFonts w:ascii="Gill Sans MT" w:hAnsi="Gill Sans MT"/>
          <w:b/>
          <w:sz w:val="24"/>
          <w:szCs w:val="24"/>
        </w:rPr>
        <w:t>Nominations are sought for an amputee to deliver the IC2A Inspirational Lecture at the World Congress of the International Society for Prosthetics and Orthotics.</w:t>
      </w:r>
      <w:r w:rsidR="00DA522D">
        <w:rPr>
          <w:rFonts w:ascii="Gill Sans MT" w:hAnsi="Gill Sans MT"/>
          <w:b/>
          <w:sz w:val="24"/>
          <w:szCs w:val="24"/>
        </w:rPr>
        <w:t xml:space="preserve"> </w:t>
      </w:r>
    </w:p>
    <w:p w:rsidR="00404B56" w:rsidRDefault="00404B56" w:rsidP="00B21728">
      <w:pPr>
        <w:rPr>
          <w:rFonts w:ascii="Gill Sans MT" w:hAnsi="Gill Sans MT"/>
          <w:b/>
          <w:sz w:val="24"/>
          <w:szCs w:val="24"/>
        </w:rPr>
      </w:pPr>
      <w:r>
        <w:rPr>
          <w:rFonts w:ascii="Gill Sans MT" w:hAnsi="Gill Sans MT"/>
          <w:b/>
          <w:sz w:val="24"/>
          <w:szCs w:val="24"/>
        </w:rPr>
        <w:t>Deadline for nominations</w:t>
      </w:r>
      <w:bookmarkStart w:id="0" w:name="_GoBack"/>
      <w:bookmarkEnd w:id="0"/>
      <w:r>
        <w:rPr>
          <w:rFonts w:ascii="Gill Sans MT" w:hAnsi="Gill Sans MT"/>
          <w:b/>
          <w:sz w:val="24"/>
          <w:szCs w:val="24"/>
        </w:rPr>
        <w:t xml:space="preserve"> 15 February 2019.</w:t>
      </w:r>
    </w:p>
    <w:p w:rsidR="00EB5637" w:rsidRPr="00476726" w:rsidRDefault="00BF2D94" w:rsidP="00B21728">
      <w:pPr>
        <w:rPr>
          <w:rFonts w:ascii="Gill Sans MT" w:hAnsi="Gill Sans MT"/>
          <w:b/>
          <w:sz w:val="24"/>
          <w:szCs w:val="24"/>
        </w:rPr>
      </w:pPr>
      <w:r>
        <w:rPr>
          <w:rFonts w:ascii="Gill Sans MT" w:hAnsi="Gill Sans MT"/>
          <w:b/>
          <w:sz w:val="24"/>
          <w:szCs w:val="24"/>
        </w:rPr>
        <w:t xml:space="preserve">In 2019 we are looking for an amputee from the region of Asia </w:t>
      </w:r>
      <w:r w:rsidR="00404B56">
        <w:rPr>
          <w:rFonts w:ascii="Gill Sans MT" w:hAnsi="Gill Sans MT"/>
          <w:b/>
          <w:sz w:val="24"/>
          <w:szCs w:val="24"/>
        </w:rPr>
        <w:t>who is a para</w:t>
      </w:r>
      <w:r w:rsidR="00A764A0">
        <w:rPr>
          <w:rFonts w:ascii="Gill Sans MT" w:hAnsi="Gill Sans MT"/>
          <w:b/>
          <w:sz w:val="24"/>
          <w:szCs w:val="24"/>
        </w:rPr>
        <w:t xml:space="preserve">–athlete </w:t>
      </w:r>
      <w:r w:rsidR="00DA522D">
        <w:rPr>
          <w:rFonts w:ascii="Gill Sans MT" w:hAnsi="Gill Sans MT"/>
          <w:b/>
          <w:sz w:val="24"/>
          <w:szCs w:val="24"/>
        </w:rPr>
        <w:t>or</w:t>
      </w:r>
      <w:r w:rsidR="00A764A0">
        <w:rPr>
          <w:rFonts w:ascii="Gill Sans MT" w:hAnsi="Gill Sans MT"/>
          <w:b/>
          <w:sz w:val="24"/>
          <w:szCs w:val="24"/>
        </w:rPr>
        <w:t xml:space="preserve"> sportsperson </w:t>
      </w:r>
      <w:r>
        <w:rPr>
          <w:rFonts w:ascii="Gill Sans MT" w:hAnsi="Gill Sans MT"/>
          <w:b/>
          <w:sz w:val="24"/>
          <w:szCs w:val="24"/>
        </w:rPr>
        <w:t xml:space="preserve">with a moving story and ability to tell it. </w:t>
      </w:r>
      <w:r w:rsidR="00EB5637" w:rsidRPr="00476726">
        <w:rPr>
          <w:rFonts w:ascii="Gill Sans MT" w:hAnsi="Gill Sans MT"/>
          <w:b/>
          <w:sz w:val="24"/>
          <w:szCs w:val="24"/>
        </w:rPr>
        <w:t>The chosen candidate will deliver a</w:t>
      </w:r>
      <w:r>
        <w:rPr>
          <w:rFonts w:ascii="Gill Sans MT" w:hAnsi="Gill Sans MT"/>
          <w:b/>
          <w:sz w:val="24"/>
          <w:szCs w:val="24"/>
        </w:rPr>
        <w:t xml:space="preserve"> </w:t>
      </w:r>
      <w:r w:rsidR="00EB5637" w:rsidRPr="00476726">
        <w:rPr>
          <w:rFonts w:ascii="Gill Sans MT" w:hAnsi="Gill Sans MT"/>
          <w:b/>
          <w:sz w:val="24"/>
          <w:szCs w:val="24"/>
        </w:rPr>
        <w:t xml:space="preserve">10 minute motivational speech. It is expected that the lecture will be inspirational and help society and decision makers understand the abilities of people despite their disability and the importance of access to appropriate prosthetic </w:t>
      </w:r>
      <w:r w:rsidR="00EB5637">
        <w:rPr>
          <w:rFonts w:ascii="Gill Sans MT" w:hAnsi="Gill Sans MT"/>
          <w:b/>
          <w:sz w:val="24"/>
          <w:szCs w:val="24"/>
        </w:rPr>
        <w:t xml:space="preserve">&amp; holistic </w:t>
      </w:r>
      <w:r w:rsidR="00EB5637" w:rsidRPr="00476726">
        <w:rPr>
          <w:rFonts w:ascii="Gill Sans MT" w:hAnsi="Gill Sans MT"/>
          <w:b/>
          <w:sz w:val="24"/>
          <w:szCs w:val="24"/>
        </w:rPr>
        <w:t>rehabilitation.</w:t>
      </w:r>
    </w:p>
    <w:p w:rsidR="00EB5637" w:rsidRDefault="00EB5637" w:rsidP="00F6606D">
      <w:pPr>
        <w:rPr>
          <w:rFonts w:ascii="Gill Sans MT" w:hAnsi="Gill Sans MT"/>
        </w:rPr>
      </w:pPr>
      <w:r w:rsidRPr="00476726">
        <w:rPr>
          <w:rFonts w:ascii="Gill Sans MT" w:hAnsi="Gill Sans MT"/>
          <w:b/>
        </w:rPr>
        <w:t>Aim:</w:t>
      </w:r>
      <w:r w:rsidRPr="00476726">
        <w:rPr>
          <w:rFonts w:ascii="Gill Sans MT" w:hAnsi="Gill Sans MT"/>
          <w:b/>
        </w:rPr>
        <w:tab/>
      </w:r>
      <w:r w:rsidRPr="00476726">
        <w:rPr>
          <w:rFonts w:ascii="Gill Sans MT" w:hAnsi="Gill Sans MT"/>
          <w:b/>
        </w:rPr>
        <w:tab/>
      </w:r>
      <w:r w:rsidRPr="00476726">
        <w:rPr>
          <w:rFonts w:ascii="Gill Sans MT" w:hAnsi="Gill Sans MT"/>
          <w:b/>
        </w:rPr>
        <w:tab/>
      </w:r>
      <w:r w:rsidRPr="00476726">
        <w:rPr>
          <w:rFonts w:ascii="Gill Sans MT" w:hAnsi="Gill Sans MT"/>
        </w:rPr>
        <w:t xml:space="preserve">To share an engaging real life story </w:t>
      </w:r>
      <w:r>
        <w:rPr>
          <w:rFonts w:ascii="Gill Sans MT" w:hAnsi="Gill Sans MT"/>
        </w:rPr>
        <w:t xml:space="preserve">with a message </w:t>
      </w:r>
      <w:r w:rsidRPr="00476726">
        <w:rPr>
          <w:rFonts w:ascii="Gill Sans MT" w:hAnsi="Gill Sans MT"/>
        </w:rPr>
        <w:t xml:space="preserve">told (aided by pictures/video) by an amputee. The nominee’s story will illustrate that life has much to offer and that an individual’s goals can be achieved to the highest level despite limb loss. The nominee will impart that access to appropriate prosthetic </w:t>
      </w:r>
      <w:r>
        <w:rPr>
          <w:rFonts w:ascii="Gill Sans MT" w:hAnsi="Gill Sans MT"/>
        </w:rPr>
        <w:t xml:space="preserve">or orthotic management &amp; </w:t>
      </w:r>
      <w:r w:rsidRPr="00476726">
        <w:rPr>
          <w:rFonts w:ascii="Gill Sans MT" w:hAnsi="Gill Sans MT"/>
        </w:rPr>
        <w:t>rehabilitation has made a difference to his/her life. The nominee’s philosophy includes the concept that everyone is charge of their own destiny and that this is central to achieving their personal aims and objectives</w:t>
      </w:r>
      <w:r>
        <w:rPr>
          <w:rFonts w:ascii="Gill Sans MT" w:hAnsi="Gill Sans MT"/>
        </w:rPr>
        <w:t xml:space="preserve"> both physical and mental</w:t>
      </w:r>
      <w:r w:rsidRPr="00476726">
        <w:rPr>
          <w:rFonts w:ascii="Gill Sans MT" w:hAnsi="Gill Sans MT"/>
        </w:rPr>
        <w:t>.</w:t>
      </w:r>
    </w:p>
    <w:p w:rsidR="00A764A0" w:rsidRPr="00476726" w:rsidRDefault="00A764A0" w:rsidP="00F6606D">
      <w:pPr>
        <w:rPr>
          <w:rFonts w:ascii="Gill Sans MT" w:hAnsi="Gill Sans MT"/>
        </w:rPr>
      </w:pPr>
      <w:r>
        <w:rPr>
          <w:rFonts w:ascii="Gill Sans MT" w:hAnsi="Gill Sans MT"/>
        </w:rPr>
        <w:t xml:space="preserve">Please note that </w:t>
      </w:r>
      <w:r w:rsidRPr="00A764A0">
        <w:rPr>
          <w:rFonts w:ascii="Gill Sans MT" w:hAnsi="Gill Sans MT"/>
        </w:rPr>
        <w:t>it is a prerequisite that the chosen candidate talks a</w:t>
      </w:r>
      <w:r>
        <w:rPr>
          <w:rFonts w:ascii="Gill Sans MT" w:hAnsi="Gill Sans MT"/>
        </w:rPr>
        <w:t>bout matters of common interest and not any particular c</w:t>
      </w:r>
      <w:r w:rsidRPr="00A764A0">
        <w:rPr>
          <w:rFonts w:ascii="Gill Sans MT" w:hAnsi="Gill Sans MT"/>
        </w:rPr>
        <w:t>ompany promotion.</w:t>
      </w:r>
    </w:p>
    <w:p w:rsidR="00EB5637" w:rsidRPr="00476726" w:rsidRDefault="00EB5637" w:rsidP="00F6606D">
      <w:pPr>
        <w:rPr>
          <w:rFonts w:ascii="Gill Sans MT" w:hAnsi="Gill Sans MT"/>
        </w:rPr>
      </w:pPr>
      <w:r w:rsidRPr="00476726">
        <w:rPr>
          <w:rFonts w:ascii="Gill Sans MT" w:hAnsi="Gill Sans MT"/>
          <w:b/>
        </w:rPr>
        <w:t>Submission:</w:t>
      </w:r>
      <w:r w:rsidRPr="00476726">
        <w:rPr>
          <w:rFonts w:ascii="Gill Sans MT" w:hAnsi="Gill Sans MT"/>
          <w:b/>
        </w:rPr>
        <w:tab/>
      </w:r>
      <w:r w:rsidRPr="00476726">
        <w:rPr>
          <w:rFonts w:ascii="Gill Sans MT" w:hAnsi="Gill Sans MT"/>
          <w:b/>
        </w:rPr>
        <w:tab/>
      </w:r>
      <w:r>
        <w:rPr>
          <w:rFonts w:ascii="Gill Sans MT" w:hAnsi="Gill Sans MT"/>
          <w:b/>
        </w:rPr>
        <w:t xml:space="preserve">A completed nomination form with details of the candidate being nominated, reasons in support of the nomination, their story and evidence of the individual’s presentation skills.  </w:t>
      </w:r>
      <w:r w:rsidR="00D86BB4">
        <w:rPr>
          <w:rFonts w:ascii="Gill Sans MT" w:hAnsi="Gill Sans MT"/>
        </w:rPr>
        <w:t>This may be a</w:t>
      </w:r>
      <w:r w:rsidRPr="00476726">
        <w:rPr>
          <w:rFonts w:ascii="Gill Sans MT" w:hAnsi="Gill Sans MT"/>
        </w:rPr>
        <w:t xml:space="preserve"> 1 minute audio-visual presentation </w:t>
      </w:r>
      <w:r w:rsidR="00D86BB4">
        <w:rPr>
          <w:rFonts w:ascii="Gill Sans MT" w:hAnsi="Gill Sans MT"/>
        </w:rPr>
        <w:t>or other evidence (e</w:t>
      </w:r>
      <w:r>
        <w:rPr>
          <w:rFonts w:ascii="Gill Sans MT" w:hAnsi="Gill Sans MT"/>
        </w:rPr>
        <w:t xml:space="preserve">.g. </w:t>
      </w:r>
      <w:r w:rsidR="009A65B4">
        <w:rPr>
          <w:rFonts w:ascii="Gill Sans MT" w:hAnsi="Gill Sans MT"/>
        </w:rPr>
        <w:t>YouTube</w:t>
      </w:r>
      <w:r>
        <w:rPr>
          <w:rFonts w:ascii="Gill Sans MT" w:hAnsi="Gill Sans MT"/>
        </w:rPr>
        <w:t xml:space="preserve"> or other web link) </w:t>
      </w:r>
      <w:r w:rsidRPr="00476726">
        <w:rPr>
          <w:rFonts w:ascii="Gill Sans MT" w:hAnsi="Gill Sans MT"/>
        </w:rPr>
        <w:t xml:space="preserve">of the nominated amputee telling their story should be submitted accompanied by a nomination form. </w:t>
      </w:r>
    </w:p>
    <w:p w:rsidR="00EB5637" w:rsidRPr="00476726" w:rsidRDefault="00EB5637" w:rsidP="003A7257">
      <w:pPr>
        <w:rPr>
          <w:rFonts w:ascii="Gill Sans MT" w:hAnsi="Gill Sans MT" w:cs="Arial"/>
          <w:sz w:val="20"/>
          <w:szCs w:val="20"/>
        </w:rPr>
      </w:pPr>
      <w:r w:rsidRPr="00476726">
        <w:rPr>
          <w:rFonts w:ascii="Gill Sans MT" w:hAnsi="Gill Sans MT"/>
          <w:b/>
        </w:rPr>
        <w:t xml:space="preserve">Selection Criteria: </w:t>
      </w:r>
      <w:r w:rsidRPr="00476726">
        <w:rPr>
          <w:rFonts w:ascii="Gill Sans MT" w:hAnsi="Gill Sans MT"/>
          <w:b/>
        </w:rPr>
        <w:tab/>
      </w:r>
      <w:r w:rsidR="00DA522D" w:rsidRPr="00DA522D">
        <w:rPr>
          <w:rFonts w:ascii="Gill Sans MT" w:hAnsi="Gill Sans MT"/>
        </w:rPr>
        <w:t xml:space="preserve">In 2019 we are looking for an amputee from the region of Asia who is a para –athlete or sportsperson with a moving story and ability to tell it. </w:t>
      </w:r>
      <w:r w:rsidRPr="00DA522D">
        <w:rPr>
          <w:rFonts w:ascii="Gill Sans MT" w:hAnsi="Gill Sans MT"/>
        </w:rPr>
        <w:t xml:space="preserve">Demonstration </w:t>
      </w:r>
      <w:r w:rsidRPr="00476726">
        <w:rPr>
          <w:rFonts w:ascii="Gill Sans MT" w:hAnsi="Gill Sans MT"/>
        </w:rPr>
        <w:t xml:space="preserve">of significant achievement in life (personal, professional, </w:t>
      </w:r>
      <w:r>
        <w:rPr>
          <w:rFonts w:ascii="Gill Sans MT" w:hAnsi="Gill Sans MT"/>
        </w:rPr>
        <w:t xml:space="preserve">social, </w:t>
      </w:r>
      <w:r w:rsidRPr="00476726">
        <w:rPr>
          <w:rFonts w:ascii="Gill Sans MT" w:hAnsi="Gill Sans MT"/>
        </w:rPr>
        <w:t xml:space="preserve">community) despite </w:t>
      </w:r>
      <w:r>
        <w:rPr>
          <w:rFonts w:ascii="Gill Sans MT" w:hAnsi="Gill Sans MT"/>
        </w:rPr>
        <w:t>or in</w:t>
      </w:r>
      <w:r w:rsidR="00DA522D">
        <w:rPr>
          <w:rFonts w:ascii="Gill Sans MT" w:hAnsi="Gill Sans MT"/>
        </w:rPr>
        <w:t xml:space="preserve"> </w:t>
      </w:r>
      <w:r>
        <w:rPr>
          <w:rFonts w:ascii="Gill Sans MT" w:hAnsi="Gill Sans MT"/>
        </w:rPr>
        <w:t xml:space="preserve">spite of </w:t>
      </w:r>
      <w:r w:rsidRPr="00476726">
        <w:rPr>
          <w:rFonts w:ascii="Gill Sans MT" w:hAnsi="Gill Sans MT"/>
        </w:rPr>
        <w:t xml:space="preserve">the adversity of limb loss with a compelling story to tell. The nominee must be able to communicate his/her story </w:t>
      </w:r>
      <w:r w:rsidRPr="009A65B4">
        <w:rPr>
          <w:rFonts w:ascii="Gill Sans MT" w:hAnsi="Gill Sans MT"/>
        </w:rPr>
        <w:t>with conviction in a compelling manner, in English, creating a huge impact and a lasting impression – a “wow" effect”.</w:t>
      </w:r>
      <w:r w:rsidRPr="009A65B4">
        <w:rPr>
          <w:rFonts w:ascii="Gill Sans MT" w:hAnsi="Gill Sans MT" w:cs="Arial"/>
        </w:rPr>
        <w:t xml:space="preserve"> In addition, the speaker should also have a general message to the public service and world at large.</w:t>
      </w:r>
    </w:p>
    <w:p w:rsidR="00EB5637" w:rsidRPr="00476726" w:rsidRDefault="00EB5637" w:rsidP="00F6606D">
      <w:pPr>
        <w:rPr>
          <w:rFonts w:ascii="Gill Sans MT" w:hAnsi="Gill Sans MT"/>
          <w:b/>
        </w:rPr>
      </w:pPr>
      <w:r w:rsidRPr="00476726">
        <w:rPr>
          <w:rFonts w:ascii="Gill Sans MT" w:hAnsi="Gill Sans MT"/>
          <w:b/>
        </w:rPr>
        <w:t>Selection:</w:t>
      </w:r>
      <w:r w:rsidRPr="00476726">
        <w:rPr>
          <w:rFonts w:ascii="Gill Sans MT" w:hAnsi="Gill Sans MT"/>
          <w:b/>
        </w:rPr>
        <w:tab/>
      </w:r>
      <w:r w:rsidRPr="00476726">
        <w:rPr>
          <w:rFonts w:ascii="Gill Sans MT" w:hAnsi="Gill Sans MT"/>
          <w:b/>
        </w:rPr>
        <w:tab/>
      </w:r>
      <w:r w:rsidRPr="00476726">
        <w:rPr>
          <w:rFonts w:ascii="Gill Sans MT" w:hAnsi="Gill Sans MT"/>
        </w:rPr>
        <w:t>Selection of the lecture candidate will be made from the submitted list of nominees by the t</w:t>
      </w:r>
      <w:r>
        <w:rPr>
          <w:rFonts w:ascii="Gill Sans MT" w:hAnsi="Gill Sans MT"/>
        </w:rPr>
        <w:t xml:space="preserve">wo </w:t>
      </w:r>
      <w:r w:rsidRPr="00476726">
        <w:rPr>
          <w:rFonts w:ascii="Gill Sans MT" w:hAnsi="Gill Sans MT"/>
        </w:rPr>
        <w:t>Board members of IC2A and ISPO International Board. The selected candidate will be the person who most strongly matches the selection criteria.</w:t>
      </w:r>
      <w:r>
        <w:rPr>
          <w:rFonts w:ascii="Gill Sans MT" w:hAnsi="Gill Sans MT"/>
        </w:rPr>
        <w:t xml:space="preserve"> </w:t>
      </w:r>
    </w:p>
    <w:p w:rsidR="00EB5637" w:rsidRPr="00476726" w:rsidRDefault="00EB5637" w:rsidP="00F6606D">
      <w:pPr>
        <w:rPr>
          <w:rFonts w:ascii="Gill Sans MT" w:hAnsi="Gill Sans MT"/>
        </w:rPr>
      </w:pPr>
      <w:r w:rsidRPr="00476726">
        <w:rPr>
          <w:rFonts w:ascii="Gill Sans MT" w:hAnsi="Gill Sans MT"/>
          <w:b/>
        </w:rPr>
        <w:lastRenderedPageBreak/>
        <w:t xml:space="preserve">Nominee stories: </w:t>
      </w:r>
      <w:r w:rsidRPr="00476726">
        <w:rPr>
          <w:rFonts w:ascii="Gill Sans MT" w:hAnsi="Gill Sans MT"/>
          <w:b/>
        </w:rPr>
        <w:tab/>
      </w:r>
      <w:r w:rsidRPr="00476726">
        <w:rPr>
          <w:rFonts w:ascii="Gill Sans MT" w:hAnsi="Gill Sans MT"/>
        </w:rPr>
        <w:t xml:space="preserve">All nominated persons will be invited to share their stories on the IC2A </w:t>
      </w:r>
      <w:r>
        <w:rPr>
          <w:rFonts w:ascii="Gill Sans MT" w:hAnsi="Gill Sans MT"/>
        </w:rPr>
        <w:t xml:space="preserve">/ ISPO </w:t>
      </w:r>
      <w:r w:rsidRPr="00476726">
        <w:rPr>
          <w:rFonts w:ascii="Gill Sans MT" w:hAnsi="Gill Sans MT"/>
        </w:rPr>
        <w:t>website to provide peer inspiration to other amputees. The successful lecture candidate will be filmed during their lecture.</w:t>
      </w:r>
    </w:p>
    <w:p w:rsidR="00EB5637" w:rsidRPr="00476726" w:rsidRDefault="00EB5637" w:rsidP="00F6606D">
      <w:pPr>
        <w:rPr>
          <w:rFonts w:ascii="Gill Sans MT" w:hAnsi="Gill Sans MT"/>
        </w:rPr>
      </w:pPr>
      <w:r w:rsidRPr="00476726">
        <w:rPr>
          <w:rFonts w:ascii="Gill Sans MT" w:hAnsi="Gill Sans MT"/>
          <w:b/>
        </w:rPr>
        <w:t xml:space="preserve">IC2A Lecture award: </w:t>
      </w:r>
      <w:r w:rsidRPr="00476726">
        <w:rPr>
          <w:rFonts w:ascii="Gill Sans MT" w:hAnsi="Gill Sans MT"/>
          <w:b/>
        </w:rPr>
        <w:tab/>
      </w:r>
      <w:r w:rsidRPr="00476726">
        <w:rPr>
          <w:rFonts w:ascii="Gill Sans MT" w:hAnsi="Gill Sans MT"/>
        </w:rPr>
        <w:t xml:space="preserve">The successful candidate will be awarded a </w:t>
      </w:r>
      <w:hyperlink r:id="rId8" w:history="1">
        <w:r w:rsidRPr="005A0684">
          <w:rPr>
            <w:rStyle w:val="Hyperlink"/>
            <w:rFonts w:ascii="Gill Sans MT" w:hAnsi="Gill Sans MT"/>
          </w:rPr>
          <w:t>memorial medal</w:t>
        </w:r>
      </w:hyperlink>
      <w:r w:rsidRPr="00476726">
        <w:rPr>
          <w:rFonts w:ascii="Gill Sans MT" w:hAnsi="Gill Sans MT"/>
        </w:rPr>
        <w:t xml:space="preserve">, return travel costs from their home address to the ISPO World Congress, travel insurance, full congress registration, and 5 days per diem to cover meals and accommodation. (Subject to the candidate being able to achieve visa eligibility for </w:t>
      </w:r>
      <w:r w:rsidR="009F1C3D">
        <w:rPr>
          <w:rFonts w:ascii="Gill Sans MT" w:hAnsi="Gill Sans MT"/>
        </w:rPr>
        <w:t>Japan</w:t>
      </w:r>
      <w:r w:rsidRPr="00476726">
        <w:rPr>
          <w:rFonts w:ascii="Gill Sans MT" w:hAnsi="Gill Sans MT"/>
        </w:rPr>
        <w:t>).</w:t>
      </w:r>
    </w:p>
    <w:p w:rsidR="00EB5637" w:rsidRPr="00476726" w:rsidRDefault="00EB5637" w:rsidP="00B21728">
      <w:pPr>
        <w:rPr>
          <w:rFonts w:ascii="Gill Sans MT" w:hAnsi="Gill Sans MT"/>
        </w:rPr>
      </w:pPr>
      <w:r w:rsidRPr="00476726">
        <w:rPr>
          <w:rFonts w:ascii="Gill Sans MT" w:hAnsi="Gill Sans MT"/>
          <w:b/>
        </w:rPr>
        <w:t xml:space="preserve">About the International Confederation of Amputee Associations: </w:t>
      </w:r>
      <w:r w:rsidRPr="00476726">
        <w:rPr>
          <w:rFonts w:ascii="Gill Sans MT" w:hAnsi="Gill Sans MT"/>
          <w:b/>
        </w:rPr>
        <w:tab/>
      </w:r>
      <w:r w:rsidRPr="00476726">
        <w:rPr>
          <w:rFonts w:ascii="Gill Sans MT" w:hAnsi="Gill Sans MT"/>
        </w:rPr>
        <w:t xml:space="preserve">IC2A is an international alliance of amputee associations. Together, we amplify the user’s voice. Our Vision is to inspire improvement in the quality of life of amputees and individuals born with limb deficiency.  Our </w:t>
      </w:r>
      <w:smartTag w:uri="urn:schemas-microsoft-com:office:smarttags" w:element="City">
        <w:smartTag w:uri="urn:schemas-microsoft-com:office:smarttags" w:element="place">
          <w:r w:rsidRPr="00476726">
            <w:rPr>
              <w:rFonts w:ascii="Gill Sans MT" w:hAnsi="Gill Sans MT"/>
            </w:rPr>
            <w:t>Mission</w:t>
          </w:r>
        </w:smartTag>
      </w:smartTag>
      <w:r w:rsidRPr="00476726">
        <w:rPr>
          <w:rFonts w:ascii="Gill Sans MT" w:hAnsi="Gill Sans MT"/>
        </w:rPr>
        <w:t xml:space="preserve"> is to help national amputee associations to share knowledge and best-practices at the international level. Our Aims are to share experiences, knowledge and best practice about amputee health and wellbeing. Website:  </w:t>
      </w:r>
      <w:hyperlink r:id="rId9" w:history="1">
        <w:r w:rsidR="005A0684">
          <w:rPr>
            <w:rStyle w:val="Hyperlink"/>
            <w:rFonts w:ascii="Gill Sans MT" w:hAnsi="Gill Sans MT"/>
          </w:rPr>
          <w:t>https://www.ic2a.eu</w:t>
        </w:r>
      </w:hyperlink>
      <w:r w:rsidRPr="00476726">
        <w:rPr>
          <w:rFonts w:ascii="Gill Sans MT" w:hAnsi="Gill Sans MT"/>
        </w:rPr>
        <w:t>.</w:t>
      </w:r>
    </w:p>
    <w:p w:rsidR="00EB5637" w:rsidRDefault="00EB5637" w:rsidP="00B21728">
      <w:pPr>
        <w:rPr>
          <w:rFonts w:ascii="Gill Sans MT" w:hAnsi="Gill Sans MT"/>
        </w:rPr>
      </w:pPr>
      <w:r w:rsidRPr="00476726">
        <w:rPr>
          <w:rFonts w:ascii="Gill Sans MT" w:hAnsi="Gill Sans MT"/>
          <w:b/>
        </w:rPr>
        <w:t>About the International Society for Prosthetics and Orthotics</w:t>
      </w:r>
      <w:r w:rsidRPr="00476726">
        <w:rPr>
          <w:rFonts w:ascii="Gill Sans MT" w:hAnsi="Gill Sans MT"/>
        </w:rPr>
        <w:t xml:space="preserve">: </w:t>
      </w:r>
      <w:r w:rsidRPr="00476726">
        <w:rPr>
          <w:rFonts w:ascii="Gill Sans MT" w:hAnsi="Gill Sans MT"/>
        </w:rPr>
        <w:tab/>
      </w:r>
      <w:r w:rsidRPr="00476726">
        <w:rPr>
          <w:rFonts w:ascii="Gill Sans MT" w:hAnsi="Gill Sans MT"/>
        </w:rPr>
        <w:tab/>
        <w:t xml:space="preserve">ISPO is a global multidisciplinary non-governmental organization aiming to improve the quality of life for persons who may benefit from prosthetic, orthotic, mobility and assistive devices. Its members are prosthetists and orthotists, prosthetic and orthotic technicians, orthopaedic surgeons, rehabilitation doctors, physiotherapists, occupational therapists, orthopaedic shoemakers, nurses and biomechanical/rehabilitation engineers. Website: </w:t>
      </w:r>
      <w:hyperlink r:id="rId10" w:history="1">
        <w:r w:rsidRPr="00476726">
          <w:rPr>
            <w:rStyle w:val="Hyperlink"/>
            <w:rFonts w:ascii="Gill Sans MT" w:hAnsi="Gill Sans MT"/>
          </w:rPr>
          <w:t>www.ispoint.org</w:t>
        </w:r>
      </w:hyperlink>
      <w:r w:rsidRPr="00476726">
        <w:rPr>
          <w:rFonts w:ascii="Gill Sans MT" w:hAnsi="Gill Sans MT"/>
        </w:rPr>
        <w:t>.</w:t>
      </w:r>
    </w:p>
    <w:p w:rsidR="008320FC" w:rsidRDefault="008320FC" w:rsidP="00B21728">
      <w:pPr>
        <w:rPr>
          <w:rFonts w:ascii="Gill Sans MT" w:hAnsi="Gill Sans MT"/>
        </w:rPr>
      </w:pPr>
    </w:p>
    <w:p w:rsidR="009A65B4" w:rsidRPr="00476726" w:rsidRDefault="009A65B4" w:rsidP="00B21728">
      <w:pPr>
        <w:rPr>
          <w:rFonts w:ascii="Gill Sans MT" w:hAnsi="Gill Sans MT"/>
        </w:rPr>
      </w:pPr>
      <w:r>
        <w:rPr>
          <w:rFonts w:ascii="Gill Sans MT" w:hAnsi="Gill Sans MT"/>
        </w:rPr>
        <w:br w:type="page"/>
      </w:r>
    </w:p>
    <w:p w:rsidR="00EB5637" w:rsidRPr="00476726" w:rsidRDefault="00280326" w:rsidP="00F6606D">
      <w:pPr>
        <w:rPr>
          <w:rFonts w:ascii="Gill Sans MT" w:hAnsi="Gill Sans MT"/>
        </w:rPr>
      </w:pPr>
      <w:r>
        <w:rPr>
          <w:noProof/>
          <w:lang w:eastAsia="en-GB"/>
        </w:rPr>
        <w:pict>
          <v:shape id="Picture 7" o:spid="_x0000_s1028" type="#_x0000_t75" style="position:absolute;margin-left:423pt;margin-top:.75pt;width:72.7pt;height:52pt;z-index:4;visibility:visible">
            <v:imagedata r:id="rId11" o:title=""/>
            <w10:wrap type="square"/>
          </v:shape>
        </w:pict>
      </w:r>
      <w:r>
        <w:rPr>
          <w:noProof/>
          <w:lang w:eastAsia="en-GB"/>
        </w:rPr>
        <w:pict>
          <v:shape id="Picture 6" o:spid="_x0000_s1029" type="#_x0000_t75" style="position:absolute;margin-left:27pt;margin-top:.75pt;width:91.5pt;height:58.5pt;z-index:3;visibility:visible">
            <v:imagedata r:id="rId7" o:title=""/>
            <w10:wrap type="square"/>
          </v:shape>
        </w:pict>
      </w:r>
    </w:p>
    <w:p w:rsidR="00EB5637" w:rsidRPr="00476726" w:rsidRDefault="00EB5637" w:rsidP="00F6606D">
      <w:pPr>
        <w:rPr>
          <w:rFonts w:ascii="Gill Sans MT" w:hAnsi="Gill Sans MT"/>
        </w:rPr>
      </w:pPr>
    </w:p>
    <w:p w:rsidR="00EB5637" w:rsidRPr="00476726" w:rsidRDefault="00EB5637" w:rsidP="00F6606D">
      <w:pPr>
        <w:rPr>
          <w:rFonts w:ascii="Gill Sans MT" w:hAnsi="Gill Sans MT"/>
        </w:rPr>
      </w:pPr>
    </w:p>
    <w:p w:rsidR="00EB5637" w:rsidRPr="00476726" w:rsidRDefault="00EB5637" w:rsidP="004D3D50">
      <w:pPr>
        <w:spacing w:line="240" w:lineRule="auto"/>
        <w:jc w:val="center"/>
        <w:rPr>
          <w:rFonts w:ascii="Gill Sans MT" w:hAnsi="Gill Sans MT"/>
          <w:b/>
          <w:sz w:val="24"/>
          <w:szCs w:val="24"/>
        </w:rPr>
      </w:pPr>
      <w:r w:rsidRPr="00476726">
        <w:rPr>
          <w:rFonts w:ascii="Gill Sans MT" w:hAnsi="Gill Sans MT"/>
          <w:b/>
          <w:sz w:val="24"/>
          <w:szCs w:val="24"/>
        </w:rPr>
        <w:t>Nominations form</w:t>
      </w:r>
    </w:p>
    <w:p w:rsidR="00EB5637" w:rsidRPr="00476726" w:rsidRDefault="00EB5637" w:rsidP="004D3D50">
      <w:pPr>
        <w:spacing w:line="240" w:lineRule="auto"/>
        <w:jc w:val="center"/>
        <w:rPr>
          <w:rFonts w:ascii="Gill Sans MT" w:hAnsi="Gill Sans MT"/>
          <w:b/>
          <w:sz w:val="24"/>
          <w:szCs w:val="24"/>
        </w:rPr>
      </w:pPr>
      <w:r w:rsidRPr="00476726">
        <w:rPr>
          <w:rFonts w:ascii="Gill Sans MT" w:hAnsi="Gill Sans MT"/>
          <w:b/>
          <w:sz w:val="24"/>
          <w:szCs w:val="24"/>
        </w:rPr>
        <w:t>The IC2A Inspirational Lecture</w:t>
      </w:r>
    </w:p>
    <w:p w:rsidR="00EB5637" w:rsidRPr="00476726" w:rsidRDefault="00EB5637" w:rsidP="00F6606D">
      <w:pPr>
        <w:rPr>
          <w:rFonts w:ascii="Gill Sans MT" w:hAnsi="Gill Sans MT"/>
        </w:rPr>
      </w:pPr>
      <w:r w:rsidRPr="00476726">
        <w:rPr>
          <w:rFonts w:ascii="Gill Sans MT" w:hAnsi="Gill Sans MT"/>
        </w:rPr>
        <w:t xml:space="preserve">Please complete the nomination form and send it as an attachment along with </w:t>
      </w:r>
      <w:r w:rsidR="005A0684">
        <w:rPr>
          <w:rFonts w:ascii="Gill Sans MT" w:hAnsi="Gill Sans MT"/>
        </w:rPr>
        <w:t>a link to the</w:t>
      </w:r>
      <w:r w:rsidRPr="00476726">
        <w:rPr>
          <w:rFonts w:ascii="Gill Sans MT" w:hAnsi="Gill Sans MT"/>
        </w:rPr>
        <w:t xml:space="preserve"> audio-visual presentation to Sandra Sexton, Administrator, IC2A Secretariat, </w:t>
      </w:r>
      <w:hyperlink r:id="rId12" w:history="1">
        <w:r w:rsidRPr="00476726">
          <w:rPr>
            <w:rStyle w:val="Hyperlink"/>
            <w:rFonts w:ascii="Gill Sans MT" w:hAnsi="Gill Sans MT"/>
          </w:rPr>
          <w:t>secretariat@ic2a.eu</w:t>
        </w:r>
      </w:hyperlink>
      <w:r w:rsidR="00404B56">
        <w:rPr>
          <w:rFonts w:ascii="Gill Sans MT" w:hAnsi="Gill Sans MT"/>
        </w:rPr>
        <w:t xml:space="preserve"> by 15 February 2019.</w:t>
      </w:r>
    </w:p>
    <w:p w:rsidR="00EB5637" w:rsidRPr="00476726" w:rsidRDefault="00EB5637" w:rsidP="00F5691A">
      <w:pPr>
        <w:spacing w:after="0"/>
        <w:rPr>
          <w:rFonts w:ascii="Gill Sans MT" w:hAnsi="Gill Sans MT"/>
          <w:b/>
        </w:rPr>
      </w:pPr>
      <w:r w:rsidRPr="00476726">
        <w:rPr>
          <w:rFonts w:ascii="Gill Sans MT" w:hAnsi="Gill Sans MT"/>
          <w:b/>
        </w:rPr>
        <w:t>About the person nominating the amputee</w:t>
      </w:r>
    </w:p>
    <w:tbl>
      <w:tblPr>
        <w:tblW w:w="9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6857"/>
      </w:tblGrid>
      <w:tr w:rsidR="00EB5637" w:rsidRPr="00125B77" w:rsidTr="004D3D50">
        <w:trPr>
          <w:jc w:val="center"/>
        </w:trPr>
        <w:tc>
          <w:tcPr>
            <w:tcW w:w="3114" w:type="dxa"/>
          </w:tcPr>
          <w:p w:rsidR="00EB5637" w:rsidRPr="00125B77" w:rsidRDefault="00EB5637" w:rsidP="00F017CD">
            <w:pPr>
              <w:tabs>
                <w:tab w:val="left" w:pos="4005"/>
              </w:tabs>
              <w:spacing w:after="0" w:line="240" w:lineRule="auto"/>
              <w:rPr>
                <w:rFonts w:ascii="Gill Sans MT" w:hAnsi="Gill Sans MT"/>
              </w:rPr>
            </w:pPr>
            <w:r w:rsidRPr="00125B77">
              <w:rPr>
                <w:rFonts w:ascii="Gill Sans MT" w:hAnsi="Gill Sans MT"/>
              </w:rPr>
              <w:t>Name</w:t>
            </w:r>
          </w:p>
        </w:tc>
        <w:tc>
          <w:tcPr>
            <w:tcW w:w="6857" w:type="dxa"/>
          </w:tcPr>
          <w:p w:rsidR="00EB5637" w:rsidRPr="00125B77" w:rsidRDefault="00EB5637" w:rsidP="00F017CD">
            <w:pPr>
              <w:tabs>
                <w:tab w:val="left" w:pos="4005"/>
              </w:tabs>
              <w:spacing w:after="0" w:line="240" w:lineRule="auto"/>
              <w:rPr>
                <w:rFonts w:ascii="Gill Sans MT" w:hAnsi="Gill Sans MT"/>
              </w:rPr>
            </w:pPr>
          </w:p>
          <w:p w:rsidR="00EB5637" w:rsidRPr="00125B77" w:rsidRDefault="00EB5637" w:rsidP="00F017CD">
            <w:pPr>
              <w:tabs>
                <w:tab w:val="left" w:pos="4005"/>
              </w:tabs>
              <w:spacing w:after="0" w:line="240" w:lineRule="auto"/>
              <w:rPr>
                <w:rFonts w:ascii="Gill Sans MT" w:hAnsi="Gill Sans MT"/>
              </w:rPr>
            </w:pPr>
          </w:p>
        </w:tc>
      </w:tr>
      <w:tr w:rsidR="00EB5637" w:rsidRPr="00125B77" w:rsidTr="004D3D50">
        <w:trPr>
          <w:jc w:val="center"/>
        </w:trPr>
        <w:tc>
          <w:tcPr>
            <w:tcW w:w="3114" w:type="dxa"/>
          </w:tcPr>
          <w:p w:rsidR="00EB5637" w:rsidRPr="00125B77" w:rsidRDefault="00EB5637" w:rsidP="00B21728">
            <w:pPr>
              <w:tabs>
                <w:tab w:val="left" w:pos="4005"/>
              </w:tabs>
              <w:spacing w:after="0" w:line="240" w:lineRule="auto"/>
              <w:rPr>
                <w:rFonts w:ascii="Gill Sans MT" w:hAnsi="Gill Sans MT"/>
              </w:rPr>
            </w:pPr>
            <w:r w:rsidRPr="00125B77">
              <w:rPr>
                <w:rFonts w:ascii="Gill Sans MT" w:hAnsi="Gill Sans MT"/>
              </w:rPr>
              <w:t xml:space="preserve">Representing </w:t>
            </w:r>
          </w:p>
          <w:p w:rsidR="00EB5637" w:rsidRPr="00125B77" w:rsidRDefault="00EB5637" w:rsidP="00B21728">
            <w:pPr>
              <w:tabs>
                <w:tab w:val="left" w:pos="4005"/>
              </w:tabs>
              <w:spacing w:after="0" w:line="240" w:lineRule="auto"/>
              <w:rPr>
                <w:rFonts w:ascii="Gill Sans MT" w:hAnsi="Gill Sans MT"/>
                <w:i/>
              </w:rPr>
            </w:pPr>
            <w:r w:rsidRPr="00125B77">
              <w:rPr>
                <w:rFonts w:ascii="Gill Sans MT" w:hAnsi="Gill Sans MT"/>
                <w:i/>
              </w:rPr>
              <w:t>(IC2A member or ISPO Board)</w:t>
            </w:r>
          </w:p>
        </w:tc>
        <w:tc>
          <w:tcPr>
            <w:tcW w:w="6857" w:type="dxa"/>
          </w:tcPr>
          <w:p w:rsidR="00EB5637" w:rsidRPr="00125B77" w:rsidRDefault="00EB5637" w:rsidP="00F017CD">
            <w:pPr>
              <w:tabs>
                <w:tab w:val="left" w:pos="4005"/>
              </w:tabs>
              <w:spacing w:after="0" w:line="240" w:lineRule="auto"/>
              <w:rPr>
                <w:rFonts w:ascii="Gill Sans MT" w:hAnsi="Gill Sans MT"/>
              </w:rPr>
            </w:pPr>
          </w:p>
        </w:tc>
      </w:tr>
      <w:tr w:rsidR="00EB5637" w:rsidRPr="00125B77" w:rsidTr="004D3D50">
        <w:trPr>
          <w:jc w:val="center"/>
        </w:trPr>
        <w:tc>
          <w:tcPr>
            <w:tcW w:w="3114" w:type="dxa"/>
          </w:tcPr>
          <w:p w:rsidR="00EB5637" w:rsidRPr="00125B77" w:rsidRDefault="00EB5637" w:rsidP="00F017CD">
            <w:pPr>
              <w:tabs>
                <w:tab w:val="left" w:pos="4005"/>
              </w:tabs>
              <w:spacing w:after="0" w:line="240" w:lineRule="auto"/>
              <w:rPr>
                <w:rFonts w:ascii="Gill Sans MT" w:hAnsi="Gill Sans MT"/>
              </w:rPr>
            </w:pPr>
            <w:r w:rsidRPr="00125B77">
              <w:rPr>
                <w:rFonts w:ascii="Gill Sans MT" w:hAnsi="Gill Sans MT"/>
              </w:rPr>
              <w:t>Email address</w:t>
            </w:r>
          </w:p>
        </w:tc>
        <w:tc>
          <w:tcPr>
            <w:tcW w:w="6857" w:type="dxa"/>
          </w:tcPr>
          <w:p w:rsidR="00EB5637" w:rsidRPr="00125B77" w:rsidRDefault="00EB5637" w:rsidP="00F017CD">
            <w:pPr>
              <w:tabs>
                <w:tab w:val="left" w:pos="4005"/>
              </w:tabs>
              <w:spacing w:after="0" w:line="240" w:lineRule="auto"/>
              <w:rPr>
                <w:rFonts w:ascii="Gill Sans MT" w:hAnsi="Gill Sans MT"/>
              </w:rPr>
            </w:pPr>
          </w:p>
          <w:p w:rsidR="00EB5637" w:rsidRPr="00125B77" w:rsidRDefault="00EB5637" w:rsidP="00F017CD">
            <w:pPr>
              <w:tabs>
                <w:tab w:val="left" w:pos="4005"/>
              </w:tabs>
              <w:spacing w:after="0" w:line="240" w:lineRule="auto"/>
              <w:rPr>
                <w:rFonts w:ascii="Gill Sans MT" w:hAnsi="Gill Sans MT"/>
              </w:rPr>
            </w:pPr>
          </w:p>
        </w:tc>
      </w:tr>
      <w:tr w:rsidR="00EB5637" w:rsidRPr="00125B77" w:rsidTr="004D3D50">
        <w:trPr>
          <w:jc w:val="center"/>
        </w:trPr>
        <w:tc>
          <w:tcPr>
            <w:tcW w:w="3114" w:type="dxa"/>
          </w:tcPr>
          <w:p w:rsidR="00EB5637" w:rsidRPr="00125B77" w:rsidRDefault="00EB5637" w:rsidP="00F017CD">
            <w:pPr>
              <w:tabs>
                <w:tab w:val="left" w:pos="4005"/>
              </w:tabs>
              <w:spacing w:after="0" w:line="240" w:lineRule="auto"/>
              <w:rPr>
                <w:rFonts w:ascii="Gill Sans MT" w:hAnsi="Gill Sans MT"/>
              </w:rPr>
            </w:pPr>
            <w:r w:rsidRPr="00125B77">
              <w:rPr>
                <w:rFonts w:ascii="Gill Sans MT" w:hAnsi="Gill Sans MT"/>
              </w:rPr>
              <w:t>Telephone number</w:t>
            </w:r>
          </w:p>
          <w:p w:rsidR="00EB5637" w:rsidRPr="00125B77" w:rsidRDefault="00EB5637" w:rsidP="00F017CD">
            <w:pPr>
              <w:tabs>
                <w:tab w:val="left" w:pos="4005"/>
              </w:tabs>
              <w:spacing w:after="0" w:line="240" w:lineRule="auto"/>
              <w:rPr>
                <w:rFonts w:ascii="Gill Sans MT" w:hAnsi="Gill Sans MT"/>
                <w:i/>
              </w:rPr>
            </w:pPr>
            <w:r w:rsidRPr="00125B77">
              <w:rPr>
                <w:rFonts w:ascii="Gill Sans MT" w:hAnsi="Gill Sans MT"/>
                <w:i/>
              </w:rPr>
              <w:t>(including country code)</w:t>
            </w:r>
          </w:p>
        </w:tc>
        <w:tc>
          <w:tcPr>
            <w:tcW w:w="6857" w:type="dxa"/>
          </w:tcPr>
          <w:p w:rsidR="00EB5637" w:rsidRPr="00125B77" w:rsidRDefault="00EB5637" w:rsidP="00F017CD">
            <w:pPr>
              <w:tabs>
                <w:tab w:val="left" w:pos="4005"/>
              </w:tabs>
              <w:spacing w:after="0" w:line="240" w:lineRule="auto"/>
              <w:rPr>
                <w:rFonts w:ascii="Gill Sans MT" w:hAnsi="Gill Sans MT"/>
              </w:rPr>
            </w:pPr>
          </w:p>
        </w:tc>
      </w:tr>
      <w:tr w:rsidR="00EB5637" w:rsidRPr="00125B77" w:rsidTr="004D3D50">
        <w:trPr>
          <w:jc w:val="center"/>
        </w:trPr>
        <w:tc>
          <w:tcPr>
            <w:tcW w:w="3114" w:type="dxa"/>
          </w:tcPr>
          <w:p w:rsidR="00EB5637" w:rsidRPr="00125B77" w:rsidRDefault="00EB5637" w:rsidP="00F017CD">
            <w:pPr>
              <w:tabs>
                <w:tab w:val="left" w:pos="4005"/>
              </w:tabs>
              <w:spacing w:after="0" w:line="240" w:lineRule="auto"/>
              <w:rPr>
                <w:rFonts w:ascii="Gill Sans MT" w:hAnsi="Gill Sans MT"/>
              </w:rPr>
            </w:pPr>
            <w:r w:rsidRPr="00125B77">
              <w:rPr>
                <w:rFonts w:ascii="Gill Sans MT" w:hAnsi="Gill Sans MT"/>
              </w:rPr>
              <w:t>Date of nomination</w:t>
            </w:r>
          </w:p>
          <w:p w:rsidR="00EB5637" w:rsidRPr="00125B77" w:rsidRDefault="00EB5637" w:rsidP="00F017CD">
            <w:pPr>
              <w:tabs>
                <w:tab w:val="left" w:pos="4005"/>
              </w:tabs>
              <w:spacing w:after="0" w:line="240" w:lineRule="auto"/>
              <w:rPr>
                <w:rFonts w:ascii="Gill Sans MT" w:hAnsi="Gill Sans MT"/>
              </w:rPr>
            </w:pPr>
          </w:p>
        </w:tc>
        <w:tc>
          <w:tcPr>
            <w:tcW w:w="6857" w:type="dxa"/>
          </w:tcPr>
          <w:p w:rsidR="00EB5637" w:rsidRPr="00125B77" w:rsidRDefault="00EB5637" w:rsidP="00F017CD">
            <w:pPr>
              <w:tabs>
                <w:tab w:val="left" w:pos="4005"/>
              </w:tabs>
              <w:spacing w:after="0" w:line="240" w:lineRule="auto"/>
              <w:rPr>
                <w:rFonts w:ascii="Gill Sans MT" w:hAnsi="Gill Sans MT"/>
              </w:rPr>
            </w:pPr>
          </w:p>
        </w:tc>
      </w:tr>
      <w:tr w:rsidR="00EB5637" w:rsidRPr="00125B77" w:rsidTr="004D3D50">
        <w:trPr>
          <w:jc w:val="center"/>
        </w:trPr>
        <w:tc>
          <w:tcPr>
            <w:tcW w:w="3114" w:type="dxa"/>
          </w:tcPr>
          <w:p w:rsidR="00EB5637" w:rsidRPr="00125B77" w:rsidRDefault="00EB5637" w:rsidP="00F5691A">
            <w:pPr>
              <w:tabs>
                <w:tab w:val="left" w:pos="4005"/>
              </w:tabs>
              <w:spacing w:after="0" w:line="240" w:lineRule="auto"/>
              <w:rPr>
                <w:rFonts w:ascii="Gill Sans MT" w:hAnsi="Gill Sans MT"/>
              </w:rPr>
            </w:pPr>
            <w:r w:rsidRPr="00125B77">
              <w:rPr>
                <w:rFonts w:ascii="Gill Sans MT" w:hAnsi="Gill Sans MT"/>
              </w:rPr>
              <w:t xml:space="preserve">Please explain why you are nominating this person. </w:t>
            </w:r>
          </w:p>
          <w:p w:rsidR="00EB5637" w:rsidRPr="00125B77" w:rsidRDefault="00EB5637" w:rsidP="00F5691A">
            <w:pPr>
              <w:tabs>
                <w:tab w:val="left" w:pos="4005"/>
              </w:tabs>
              <w:spacing w:after="0" w:line="240" w:lineRule="auto"/>
              <w:rPr>
                <w:rFonts w:ascii="Gill Sans MT" w:hAnsi="Gill Sans MT"/>
              </w:rPr>
            </w:pPr>
          </w:p>
          <w:p w:rsidR="00EB5637" w:rsidRPr="00125B77" w:rsidRDefault="00EB5637" w:rsidP="00F5691A">
            <w:pPr>
              <w:tabs>
                <w:tab w:val="left" w:pos="4005"/>
              </w:tabs>
              <w:spacing w:after="0" w:line="240" w:lineRule="auto"/>
              <w:rPr>
                <w:rFonts w:ascii="Gill Sans MT" w:hAnsi="Gill Sans MT"/>
              </w:rPr>
            </w:pPr>
          </w:p>
          <w:p w:rsidR="00EB5637" w:rsidRPr="00125B77" w:rsidRDefault="00EB5637" w:rsidP="00F5691A">
            <w:pPr>
              <w:tabs>
                <w:tab w:val="left" w:pos="4005"/>
              </w:tabs>
              <w:spacing w:after="0" w:line="240" w:lineRule="auto"/>
              <w:rPr>
                <w:rFonts w:ascii="Gill Sans MT" w:hAnsi="Gill Sans MT"/>
              </w:rPr>
            </w:pPr>
          </w:p>
        </w:tc>
        <w:tc>
          <w:tcPr>
            <w:tcW w:w="6857" w:type="dxa"/>
          </w:tcPr>
          <w:p w:rsidR="00EB5637" w:rsidRPr="00125B77" w:rsidRDefault="00EB5637" w:rsidP="00F017CD">
            <w:pPr>
              <w:tabs>
                <w:tab w:val="left" w:pos="4005"/>
              </w:tabs>
              <w:spacing w:after="0" w:line="240" w:lineRule="auto"/>
              <w:rPr>
                <w:rFonts w:ascii="Gill Sans MT" w:hAnsi="Gill Sans MT"/>
              </w:rPr>
            </w:pPr>
          </w:p>
        </w:tc>
      </w:tr>
    </w:tbl>
    <w:p w:rsidR="00EB5637" w:rsidRDefault="00EB5637" w:rsidP="00F6606D">
      <w:pPr>
        <w:rPr>
          <w:rFonts w:ascii="Gill Sans MT" w:hAnsi="Gill Sans MT"/>
        </w:rPr>
      </w:pPr>
    </w:p>
    <w:p w:rsidR="00EB5637" w:rsidRPr="00476726" w:rsidRDefault="00EB5637" w:rsidP="00F5691A">
      <w:pPr>
        <w:spacing w:after="0"/>
        <w:rPr>
          <w:rFonts w:ascii="Gill Sans MT" w:hAnsi="Gill Sans MT"/>
          <w:b/>
        </w:rPr>
      </w:pPr>
      <w:r w:rsidRPr="00476726">
        <w:rPr>
          <w:rFonts w:ascii="Gill Sans MT" w:hAnsi="Gill Sans MT"/>
          <w:b/>
        </w:rPr>
        <w:t>About the amputee who is nominated</w:t>
      </w:r>
      <w:r>
        <w:rPr>
          <w:rFonts w:ascii="Gill Sans MT" w:hAnsi="Gill Sans MT"/>
          <w:b/>
        </w:rPr>
        <w:t xml:space="preserve">. </w:t>
      </w:r>
    </w:p>
    <w:tbl>
      <w:tblPr>
        <w:tblW w:w="9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6857"/>
      </w:tblGrid>
      <w:tr w:rsidR="00EB5637" w:rsidRPr="00125B77" w:rsidTr="004D3D50">
        <w:trPr>
          <w:jc w:val="center"/>
        </w:trPr>
        <w:tc>
          <w:tcPr>
            <w:tcW w:w="3114" w:type="dxa"/>
          </w:tcPr>
          <w:p w:rsidR="00EB5637" w:rsidRPr="00125B77" w:rsidRDefault="00EB5637" w:rsidP="00F017CD">
            <w:pPr>
              <w:tabs>
                <w:tab w:val="left" w:pos="4005"/>
              </w:tabs>
              <w:spacing w:after="0" w:line="240" w:lineRule="auto"/>
              <w:rPr>
                <w:rFonts w:ascii="Gill Sans MT" w:hAnsi="Gill Sans MT"/>
              </w:rPr>
            </w:pPr>
            <w:r w:rsidRPr="00125B77">
              <w:rPr>
                <w:rFonts w:ascii="Gill Sans MT" w:hAnsi="Gill Sans MT"/>
              </w:rPr>
              <w:t>Name</w:t>
            </w:r>
          </w:p>
        </w:tc>
        <w:tc>
          <w:tcPr>
            <w:tcW w:w="6857" w:type="dxa"/>
          </w:tcPr>
          <w:p w:rsidR="00EB5637" w:rsidRPr="00125B77" w:rsidRDefault="00EB5637" w:rsidP="00F017CD">
            <w:pPr>
              <w:tabs>
                <w:tab w:val="left" w:pos="4005"/>
              </w:tabs>
              <w:spacing w:after="0" w:line="240" w:lineRule="auto"/>
              <w:rPr>
                <w:rFonts w:ascii="Gill Sans MT" w:hAnsi="Gill Sans MT"/>
              </w:rPr>
            </w:pPr>
          </w:p>
          <w:p w:rsidR="00EB5637" w:rsidRPr="00125B77" w:rsidRDefault="00EB5637" w:rsidP="00F017CD">
            <w:pPr>
              <w:tabs>
                <w:tab w:val="left" w:pos="4005"/>
              </w:tabs>
              <w:spacing w:after="0" w:line="240" w:lineRule="auto"/>
              <w:rPr>
                <w:rFonts w:ascii="Gill Sans MT" w:hAnsi="Gill Sans MT"/>
              </w:rPr>
            </w:pPr>
          </w:p>
        </w:tc>
      </w:tr>
      <w:tr w:rsidR="00EB5637" w:rsidRPr="00125B77" w:rsidTr="004D3D50">
        <w:trPr>
          <w:trHeight w:val="547"/>
          <w:jc w:val="center"/>
        </w:trPr>
        <w:tc>
          <w:tcPr>
            <w:tcW w:w="3114" w:type="dxa"/>
          </w:tcPr>
          <w:p w:rsidR="00EB5637" w:rsidRPr="00125B77" w:rsidRDefault="009A65B4" w:rsidP="00F017CD">
            <w:pPr>
              <w:tabs>
                <w:tab w:val="left" w:pos="4005"/>
              </w:tabs>
              <w:spacing w:after="0" w:line="240" w:lineRule="auto"/>
              <w:rPr>
                <w:rFonts w:ascii="Gill Sans MT" w:hAnsi="Gill Sans MT"/>
              </w:rPr>
            </w:pPr>
            <w:r>
              <w:rPr>
                <w:rFonts w:ascii="Gill Sans MT" w:hAnsi="Gill Sans MT"/>
              </w:rPr>
              <w:t>Country</w:t>
            </w:r>
          </w:p>
        </w:tc>
        <w:tc>
          <w:tcPr>
            <w:tcW w:w="6857" w:type="dxa"/>
          </w:tcPr>
          <w:p w:rsidR="00EB5637" w:rsidRPr="00125B77" w:rsidRDefault="00EB5637" w:rsidP="00F017CD">
            <w:pPr>
              <w:tabs>
                <w:tab w:val="left" w:pos="4005"/>
              </w:tabs>
              <w:spacing w:after="0" w:line="240" w:lineRule="auto"/>
              <w:rPr>
                <w:rFonts w:ascii="Gill Sans MT" w:hAnsi="Gill Sans MT"/>
              </w:rPr>
            </w:pPr>
          </w:p>
          <w:p w:rsidR="00EB5637" w:rsidRPr="00125B77" w:rsidRDefault="00EB5637" w:rsidP="00F017CD">
            <w:pPr>
              <w:tabs>
                <w:tab w:val="left" w:pos="4005"/>
              </w:tabs>
              <w:spacing w:after="0" w:line="240" w:lineRule="auto"/>
              <w:rPr>
                <w:rFonts w:ascii="Gill Sans MT" w:hAnsi="Gill Sans MT"/>
              </w:rPr>
            </w:pPr>
          </w:p>
          <w:p w:rsidR="00EB5637" w:rsidRPr="00125B77" w:rsidRDefault="00EB5637" w:rsidP="00F017CD">
            <w:pPr>
              <w:tabs>
                <w:tab w:val="left" w:pos="4005"/>
              </w:tabs>
              <w:spacing w:after="0" w:line="240" w:lineRule="auto"/>
              <w:rPr>
                <w:rFonts w:ascii="Gill Sans MT" w:hAnsi="Gill Sans MT"/>
              </w:rPr>
            </w:pPr>
          </w:p>
          <w:p w:rsidR="00EB5637" w:rsidRPr="00125B77" w:rsidRDefault="00EB5637" w:rsidP="00F017CD">
            <w:pPr>
              <w:tabs>
                <w:tab w:val="left" w:pos="4005"/>
              </w:tabs>
              <w:spacing w:after="0" w:line="240" w:lineRule="auto"/>
              <w:rPr>
                <w:rFonts w:ascii="Gill Sans MT" w:hAnsi="Gill Sans MT"/>
              </w:rPr>
            </w:pPr>
          </w:p>
        </w:tc>
      </w:tr>
    </w:tbl>
    <w:p w:rsidR="00EB5637" w:rsidRPr="00476726" w:rsidRDefault="00EB5637" w:rsidP="004D3D50">
      <w:pPr>
        <w:rPr>
          <w:rFonts w:ascii="Gill Sans MT" w:hAnsi="Gill Sans MT"/>
        </w:rPr>
      </w:pPr>
    </w:p>
    <w:sectPr w:rsidR="00EB5637" w:rsidRPr="00476726" w:rsidSect="003A7257">
      <w:footerReference w:type="default" r:id="rId13"/>
      <w:pgSz w:w="11906" w:h="16838"/>
      <w:pgMar w:top="567" w:right="720" w:bottom="567"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326" w:rsidRDefault="00280326" w:rsidP="00440C48">
      <w:pPr>
        <w:spacing w:after="0" w:line="240" w:lineRule="auto"/>
      </w:pPr>
      <w:r>
        <w:separator/>
      </w:r>
    </w:p>
  </w:endnote>
  <w:endnote w:type="continuationSeparator" w:id="0">
    <w:p w:rsidR="00280326" w:rsidRDefault="00280326" w:rsidP="00440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Segoe UI"/>
    <w:charset w:val="00"/>
    <w:family w:val="swiss"/>
    <w:pitch w:val="variable"/>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637" w:rsidRDefault="00B045C2">
    <w:pPr>
      <w:pStyle w:val="Footer"/>
      <w:jc w:val="center"/>
    </w:pPr>
    <w:r>
      <w:fldChar w:fldCharType="begin"/>
    </w:r>
    <w:r>
      <w:instrText xml:space="preserve"> PAGE   \* MERGEFORMAT </w:instrText>
    </w:r>
    <w:r>
      <w:fldChar w:fldCharType="separate"/>
    </w:r>
    <w:r w:rsidR="00404B56">
      <w:rPr>
        <w:noProof/>
      </w:rPr>
      <w:t>3</w:t>
    </w:r>
    <w:r>
      <w:rPr>
        <w:noProof/>
      </w:rPr>
      <w:fldChar w:fldCharType="end"/>
    </w:r>
  </w:p>
  <w:p w:rsidR="00EB5637" w:rsidRDefault="00EB56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326" w:rsidRDefault="00280326" w:rsidP="00440C48">
      <w:pPr>
        <w:spacing w:after="0" w:line="240" w:lineRule="auto"/>
      </w:pPr>
      <w:r>
        <w:separator/>
      </w:r>
    </w:p>
  </w:footnote>
  <w:footnote w:type="continuationSeparator" w:id="0">
    <w:p w:rsidR="00280326" w:rsidRDefault="00280326" w:rsidP="00440C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606D"/>
    <w:rsid w:val="00121D18"/>
    <w:rsid w:val="00125B77"/>
    <w:rsid w:val="001828C6"/>
    <w:rsid w:val="001832AA"/>
    <w:rsid w:val="001F6EA7"/>
    <w:rsid w:val="00256D7A"/>
    <w:rsid w:val="002573F2"/>
    <w:rsid w:val="00280326"/>
    <w:rsid w:val="00304565"/>
    <w:rsid w:val="003A7257"/>
    <w:rsid w:val="003B7A59"/>
    <w:rsid w:val="003E1D65"/>
    <w:rsid w:val="003E7731"/>
    <w:rsid w:val="00404B56"/>
    <w:rsid w:val="00440C48"/>
    <w:rsid w:val="00476726"/>
    <w:rsid w:val="004B6ED8"/>
    <w:rsid w:val="004D3D50"/>
    <w:rsid w:val="004F4EB4"/>
    <w:rsid w:val="00526264"/>
    <w:rsid w:val="0054629E"/>
    <w:rsid w:val="005A0684"/>
    <w:rsid w:val="006A71E7"/>
    <w:rsid w:val="006C1916"/>
    <w:rsid w:val="007243FA"/>
    <w:rsid w:val="007517A9"/>
    <w:rsid w:val="0076710B"/>
    <w:rsid w:val="00790656"/>
    <w:rsid w:val="007D54EB"/>
    <w:rsid w:val="008320FC"/>
    <w:rsid w:val="009005FE"/>
    <w:rsid w:val="009848FE"/>
    <w:rsid w:val="009A65B4"/>
    <w:rsid w:val="009F1C3D"/>
    <w:rsid w:val="00A45232"/>
    <w:rsid w:val="00A764A0"/>
    <w:rsid w:val="00B045C2"/>
    <w:rsid w:val="00B21728"/>
    <w:rsid w:val="00BD1C53"/>
    <w:rsid w:val="00BF2D94"/>
    <w:rsid w:val="00C04260"/>
    <w:rsid w:val="00C0501F"/>
    <w:rsid w:val="00CA7000"/>
    <w:rsid w:val="00D615F4"/>
    <w:rsid w:val="00D86BB4"/>
    <w:rsid w:val="00DA522D"/>
    <w:rsid w:val="00DC0F01"/>
    <w:rsid w:val="00E57CB3"/>
    <w:rsid w:val="00EB5637"/>
    <w:rsid w:val="00EC4FAC"/>
    <w:rsid w:val="00F017CD"/>
    <w:rsid w:val="00F5691A"/>
    <w:rsid w:val="00F6606D"/>
    <w:rsid w:val="00F914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30"/>
    <o:shapelayout v:ext="edit">
      <o:idmap v:ext="edit" data="1"/>
    </o:shapelayout>
  </w:shapeDefaults>
  <w:decimalSymbol w:val="."/>
  <w:listSeparator w:val=","/>
  <w15:docId w15:val="{E975E20B-D65E-409B-A21A-7ACAD4C83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10B"/>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56D7A"/>
    <w:rPr>
      <w:rFonts w:cs="Times New Roman"/>
      <w:color w:val="0563C1"/>
      <w:u w:val="single"/>
    </w:rPr>
  </w:style>
  <w:style w:type="paragraph" w:styleId="Header">
    <w:name w:val="header"/>
    <w:basedOn w:val="Normal"/>
    <w:link w:val="HeaderChar"/>
    <w:uiPriority w:val="99"/>
    <w:rsid w:val="00440C48"/>
    <w:pPr>
      <w:tabs>
        <w:tab w:val="center" w:pos="4513"/>
        <w:tab w:val="right" w:pos="9026"/>
      </w:tabs>
      <w:spacing w:after="0" w:line="240" w:lineRule="auto"/>
    </w:pPr>
  </w:style>
  <w:style w:type="character" w:customStyle="1" w:styleId="HeaderChar">
    <w:name w:val="Header Char"/>
    <w:link w:val="Header"/>
    <w:uiPriority w:val="99"/>
    <w:locked/>
    <w:rsid w:val="00440C48"/>
    <w:rPr>
      <w:rFonts w:cs="Times New Roman"/>
    </w:rPr>
  </w:style>
  <w:style w:type="paragraph" w:styleId="Footer">
    <w:name w:val="footer"/>
    <w:basedOn w:val="Normal"/>
    <w:link w:val="FooterChar"/>
    <w:uiPriority w:val="99"/>
    <w:rsid w:val="00440C48"/>
    <w:pPr>
      <w:tabs>
        <w:tab w:val="center" w:pos="4513"/>
        <w:tab w:val="right" w:pos="9026"/>
      </w:tabs>
      <w:spacing w:after="0" w:line="240" w:lineRule="auto"/>
    </w:pPr>
  </w:style>
  <w:style w:type="character" w:customStyle="1" w:styleId="FooterChar">
    <w:name w:val="Footer Char"/>
    <w:link w:val="Footer"/>
    <w:uiPriority w:val="99"/>
    <w:locked/>
    <w:rsid w:val="00440C48"/>
    <w:rPr>
      <w:rFonts w:cs="Times New Roman"/>
    </w:rPr>
  </w:style>
  <w:style w:type="paragraph" w:styleId="BalloonText">
    <w:name w:val="Balloon Text"/>
    <w:basedOn w:val="Normal"/>
    <w:link w:val="BalloonTextChar"/>
    <w:uiPriority w:val="99"/>
    <w:semiHidden/>
    <w:rsid w:val="00F9141B"/>
    <w:rPr>
      <w:rFonts w:ascii="Tahoma" w:hAnsi="Tahoma" w:cs="Tahoma"/>
      <w:sz w:val="16"/>
      <w:szCs w:val="16"/>
    </w:rPr>
  </w:style>
  <w:style w:type="character" w:customStyle="1" w:styleId="BalloonTextChar">
    <w:name w:val="Balloon Text Char"/>
    <w:link w:val="BalloonText"/>
    <w:uiPriority w:val="99"/>
    <w:semiHidden/>
    <w:locked/>
    <w:rPr>
      <w:rFonts w:ascii="Times New Roman" w:hAnsi="Times New Roman" w:cs="Times New Roman"/>
      <w:sz w:val="2"/>
      <w:lang w:eastAsia="en-US"/>
    </w:rPr>
  </w:style>
  <w:style w:type="character" w:styleId="CommentReference">
    <w:name w:val="annotation reference"/>
    <w:uiPriority w:val="99"/>
    <w:semiHidden/>
    <w:rsid w:val="00F9141B"/>
    <w:rPr>
      <w:rFonts w:cs="Times New Roman"/>
      <w:sz w:val="16"/>
      <w:szCs w:val="16"/>
    </w:rPr>
  </w:style>
  <w:style w:type="paragraph" w:styleId="CommentText">
    <w:name w:val="annotation text"/>
    <w:basedOn w:val="Normal"/>
    <w:link w:val="CommentTextChar"/>
    <w:uiPriority w:val="99"/>
    <w:semiHidden/>
    <w:rsid w:val="00F9141B"/>
    <w:rPr>
      <w:sz w:val="20"/>
      <w:szCs w:val="20"/>
    </w:rPr>
  </w:style>
  <w:style w:type="character" w:customStyle="1" w:styleId="CommentTextChar">
    <w:name w:val="Comment Text Char"/>
    <w:link w:val="CommentText"/>
    <w:uiPriority w:val="99"/>
    <w:semiHidden/>
    <w:locked/>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F9141B"/>
    <w:rPr>
      <w:b/>
      <w:bCs/>
    </w:rPr>
  </w:style>
  <w:style w:type="character" w:customStyle="1" w:styleId="CommentSubjectChar">
    <w:name w:val="Comment Subject Char"/>
    <w:link w:val="CommentSubject"/>
    <w:uiPriority w:val="99"/>
    <w:semiHidden/>
    <w:locked/>
    <w:rPr>
      <w:rFonts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2063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c2a.eu/ic2a-inspirational-medal/"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mailto:secretariat@ic2a.e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ispoint.org" TargetMode="External"/><Relationship Id="rId4" Type="http://schemas.openxmlformats.org/officeDocument/2006/relationships/footnotes" Target="footnotes.xml"/><Relationship Id="rId9" Type="http://schemas.openxmlformats.org/officeDocument/2006/relationships/hyperlink" Target="https://www.ic2a.e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Connectum Capital Management AS</Company>
  <LinksUpToDate>false</LinksUpToDate>
  <CharactersWithSpaces>5232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Sandra Sexton</cp:lastModifiedBy>
  <cp:revision>13</cp:revision>
  <cp:lastPrinted>2019-01-14T16:53:00Z</cp:lastPrinted>
  <dcterms:created xsi:type="dcterms:W3CDTF">2016-07-25T07:46:00Z</dcterms:created>
  <dcterms:modified xsi:type="dcterms:W3CDTF">2019-01-14T17:09:00Z</dcterms:modified>
</cp:coreProperties>
</file>